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7C4A4617" w14:textId="77777777" w:rsidR="00662A68" w:rsidRPr="00655FFF" w:rsidRDefault="00662A68" w:rsidP="00662A68">
      <w:pPr>
        <w:pStyle w:val="KeinLeerraum"/>
        <w:jc w:val="center"/>
        <w:rPr>
          <w:b/>
          <w:bCs/>
          <w:sz w:val="24"/>
          <w:szCs w:val="24"/>
        </w:rPr>
      </w:pPr>
      <w:r w:rsidRPr="008D3B55">
        <w:rPr>
          <w:b/>
          <w:bCs/>
          <w:sz w:val="24"/>
          <w:szCs w:val="24"/>
        </w:rPr>
        <w:t xml:space="preserve">im Auswahlverfahren einer </w:t>
      </w:r>
      <w:r w:rsidRPr="00655FFF">
        <w:rPr>
          <w:b/>
          <w:bCs/>
          <w:sz w:val="24"/>
          <w:szCs w:val="24"/>
        </w:rPr>
        <w:t>Dienstleistungskonzession</w:t>
      </w:r>
    </w:p>
    <w:p w14:paraId="486FE641" w14:textId="77777777" w:rsidR="00662A68" w:rsidRPr="00655FFF" w:rsidRDefault="00662A68" w:rsidP="00662A68">
      <w:pPr>
        <w:pStyle w:val="KeinLeerraum"/>
        <w:jc w:val="center"/>
        <w:rPr>
          <w:b/>
          <w:bCs/>
          <w:sz w:val="24"/>
          <w:szCs w:val="24"/>
        </w:rPr>
      </w:pPr>
      <w:r w:rsidRPr="00655FFF">
        <w:rPr>
          <w:b/>
          <w:bCs/>
          <w:sz w:val="24"/>
          <w:szCs w:val="24"/>
        </w:rPr>
        <w:t>im Wirtschaftlichkeitslückenmodell</w:t>
      </w:r>
    </w:p>
    <w:p w14:paraId="07E115DF" w14:textId="77777777" w:rsidR="00662A68" w:rsidRPr="00655FFF" w:rsidRDefault="00662A68" w:rsidP="00662A68">
      <w:pPr>
        <w:pStyle w:val="KeinLeerraum"/>
        <w:jc w:val="center"/>
        <w:rPr>
          <w:b/>
          <w:bCs/>
          <w:sz w:val="24"/>
          <w:szCs w:val="24"/>
        </w:rPr>
      </w:pPr>
      <w:r w:rsidRPr="00655FFF">
        <w:rPr>
          <w:b/>
          <w:bCs/>
          <w:sz w:val="24"/>
          <w:szCs w:val="24"/>
        </w:rPr>
        <w:t>für die Planung, Errichtung und den Betrieb eines Gigabit-Netzes</w:t>
      </w:r>
    </w:p>
    <w:p w14:paraId="6110BFB6" w14:textId="77777777" w:rsidR="00662A68" w:rsidRPr="00655FFF" w:rsidRDefault="00662A68" w:rsidP="00662A68">
      <w:pPr>
        <w:pStyle w:val="KeinLeerraum"/>
        <w:jc w:val="center"/>
        <w:rPr>
          <w:b/>
          <w:bCs/>
          <w:sz w:val="24"/>
          <w:szCs w:val="24"/>
        </w:rPr>
      </w:pPr>
      <w:r w:rsidRPr="00655FFF">
        <w:rPr>
          <w:b/>
          <w:bCs/>
          <w:sz w:val="24"/>
          <w:szCs w:val="24"/>
        </w:rPr>
        <w:t>gemäß Gigabit-Richtlinie 2.0 (2025)</w:t>
      </w:r>
    </w:p>
    <w:p w14:paraId="5A978FB1" w14:textId="77777777" w:rsidR="00662A68" w:rsidRPr="00655FFF" w:rsidRDefault="00662A68" w:rsidP="00662A68">
      <w:pPr>
        <w:pStyle w:val="KeinLeerraum"/>
        <w:jc w:val="center"/>
        <w:rPr>
          <w:b/>
          <w:bCs/>
          <w:sz w:val="24"/>
          <w:szCs w:val="24"/>
        </w:rPr>
      </w:pPr>
      <w:r w:rsidRPr="00655FFF">
        <w:rPr>
          <w:b/>
          <w:bCs/>
          <w:sz w:val="24"/>
          <w:szCs w:val="24"/>
        </w:rPr>
        <w:t xml:space="preserve">in den Gemeinden </w:t>
      </w:r>
      <w:proofErr w:type="spellStart"/>
      <w:r w:rsidRPr="00655FFF">
        <w:rPr>
          <w:b/>
          <w:bCs/>
          <w:sz w:val="24"/>
          <w:szCs w:val="24"/>
        </w:rPr>
        <w:t>Hunderdorf</w:t>
      </w:r>
      <w:proofErr w:type="spellEnd"/>
      <w:r w:rsidRPr="00655FFF">
        <w:rPr>
          <w:b/>
          <w:bCs/>
          <w:sz w:val="24"/>
          <w:szCs w:val="24"/>
        </w:rPr>
        <w:t xml:space="preserve"> und Windberg</w:t>
      </w:r>
    </w:p>
    <w:p w14:paraId="39BBDDF7" w14:textId="77777777" w:rsidR="00731218" w:rsidRPr="00655FFF" w:rsidRDefault="00731218" w:rsidP="00731218">
      <w:pPr>
        <w:rPr>
          <w:rFonts w:ascii="Aptos" w:hAnsi="Aptos" w:cs="Arial"/>
          <w:color w:val="000000" w:themeColor="text1"/>
          <w:szCs w:val="22"/>
        </w:rPr>
      </w:pPr>
      <w:bookmarkStart w:id="0" w:name="_Hlk159580451"/>
    </w:p>
    <w:p w14:paraId="3B029B87" w14:textId="77777777" w:rsidR="0087455E" w:rsidRPr="00655FFF" w:rsidRDefault="0087455E" w:rsidP="00731218">
      <w:pPr>
        <w:rPr>
          <w:rFonts w:ascii="Aptos" w:hAnsi="Aptos" w:cs="Arial"/>
          <w:color w:val="000000" w:themeColor="text1"/>
          <w:szCs w:val="22"/>
        </w:rPr>
      </w:pPr>
    </w:p>
    <w:p w14:paraId="44CB7478" w14:textId="77777777" w:rsidR="003130C8" w:rsidRPr="00655FFF" w:rsidRDefault="003130C8" w:rsidP="003130C8">
      <w:pPr>
        <w:spacing w:before="120" w:after="120"/>
        <w:rPr>
          <w:rFonts w:ascii="Aptos" w:hAnsi="Aptos" w:cs="Arial"/>
          <w:b/>
          <w:bCs/>
          <w:i/>
          <w:iCs/>
          <w:color w:val="808080" w:themeColor="background1" w:themeShade="80"/>
          <w:szCs w:val="22"/>
        </w:rPr>
      </w:pPr>
      <w:bookmarkStart w:id="1" w:name="_Hlk193126878"/>
      <w:r w:rsidRPr="00655FFF">
        <w:rPr>
          <w:rFonts w:ascii="Aptos" w:hAnsi="Aptos" w:cs="Arial"/>
          <w:b/>
          <w:bCs/>
          <w:i/>
          <w:iCs/>
          <w:color w:val="808080" w:themeColor="background1" w:themeShade="80"/>
          <w:szCs w:val="22"/>
        </w:rPr>
        <w:t>Hinweise:</w:t>
      </w:r>
    </w:p>
    <w:p w14:paraId="4C3FE966" w14:textId="1C8EF892" w:rsidR="003130C8" w:rsidRPr="00655FFF"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655FFF">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 47 VgV), ist dieser Vordruck „Verpflichtungserklärung Nachunternehmen“ </w:t>
      </w:r>
      <w:r w:rsidR="00642B5D" w:rsidRPr="00655FFF">
        <w:rPr>
          <w:rFonts w:ascii="Aptos" w:eastAsia="Times New Roman" w:hAnsi="Aptos" w:cs="Arial"/>
          <w:i/>
          <w:color w:val="808080" w:themeColor="background1" w:themeShade="80"/>
          <w:kern w:val="0"/>
          <w:sz w:val="20"/>
          <w:szCs w:val="20"/>
          <w:lang w:eastAsia="de-DE"/>
          <w14:ligatures w14:val="none"/>
        </w:rPr>
        <w:t xml:space="preserve">(C3-T) </w:t>
      </w:r>
      <w:r w:rsidRPr="00655FFF">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sidRPr="00655FFF">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Pr="00655FFF"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55FFF">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655FFF"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55FFF">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sidRPr="00655FFF">
        <w:rPr>
          <w:rFonts w:ascii="Aptos" w:eastAsia="Times New Roman" w:hAnsi="Aptos" w:cs="Arial"/>
          <w:b/>
          <w:bCs/>
          <w:i/>
          <w:color w:val="808080" w:themeColor="background1" w:themeShade="80"/>
          <w:kern w:val="0"/>
          <w:sz w:val="20"/>
          <w:szCs w:val="20"/>
          <w:lang w:eastAsia="de-DE"/>
          <w14:ligatures w14:val="none"/>
        </w:rPr>
        <w:t>vom</w:t>
      </w:r>
      <w:r w:rsidRPr="00655FFF">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655FFF" w:rsidRDefault="003130C8" w:rsidP="00731218">
      <w:pPr>
        <w:rPr>
          <w:rFonts w:ascii="Aptos" w:hAnsi="Aptos" w:cs="Arial"/>
          <w:color w:val="000000" w:themeColor="text1"/>
          <w:szCs w:val="22"/>
        </w:rPr>
      </w:pPr>
    </w:p>
    <w:p w14:paraId="2C4BF56D" w14:textId="77777777" w:rsidR="003130C8" w:rsidRPr="00655FFF"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655FFF" w14:paraId="6BFE61E8" w14:textId="77777777" w:rsidTr="00B44547">
        <w:trPr>
          <w:trHeight w:val="567"/>
        </w:trPr>
        <w:tc>
          <w:tcPr>
            <w:tcW w:w="3120" w:type="dxa"/>
            <w:gridSpan w:val="2"/>
          </w:tcPr>
          <w:bookmarkEnd w:id="0"/>
          <w:p w14:paraId="773F2657" w14:textId="15A5A59F" w:rsidR="00731218" w:rsidRPr="00655FFF" w:rsidRDefault="00731218" w:rsidP="005E0627">
            <w:pPr>
              <w:rPr>
                <w:rFonts w:ascii="Aptos" w:hAnsi="Aptos" w:cs="Arial"/>
                <w:i/>
                <w:color w:val="3A3A3A" w:themeColor="background2" w:themeShade="40"/>
              </w:rPr>
            </w:pPr>
            <w:r w:rsidRPr="00655FFF">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655FFF" w:rsidRDefault="00731218" w:rsidP="00B44547">
                <w:pPr>
                  <w:jc w:val="left"/>
                  <w:rPr>
                    <w:rFonts w:ascii="Aptos" w:hAnsi="Aptos" w:cs="Arial"/>
                    <w:color w:val="000000"/>
                  </w:rPr>
                </w:pPr>
                <w:r w:rsidRPr="00655FFF">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655FFF"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655FFF" w:rsidRDefault="00A7487E" w:rsidP="005E0627">
            <w:pPr>
              <w:rPr>
                <w:rFonts w:ascii="Aptos" w:hAnsi="Aptos" w:cs="Arial"/>
                <w:i/>
                <w:color w:val="3A3A3A" w:themeColor="background2" w:themeShade="40"/>
              </w:rPr>
            </w:pPr>
            <w:r w:rsidRPr="00655FFF">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Pr="00655FFF" w:rsidRDefault="00A7487E" w:rsidP="005E0627">
            <w:pPr>
              <w:rPr>
                <w:rFonts w:ascii="Aptos" w:hAnsi="Aptos" w:cs="Arial"/>
                <w:color w:val="000000"/>
              </w:rPr>
            </w:pPr>
            <w:r w:rsidRPr="00655FFF">
              <w:rPr>
                <w:rFonts w:ascii="Aptos" w:hAnsi="Aptos" w:cs="Arial"/>
                <w:i/>
                <w:color w:val="3A3A3A" w:themeColor="background2" w:themeShade="40"/>
                <w:sz w:val="20"/>
                <w:szCs w:val="20"/>
              </w:rPr>
              <w:t>Vollständiger Unternehmensname</w:t>
            </w:r>
          </w:p>
        </w:tc>
      </w:tr>
      <w:tr w:rsidR="00A7487E" w:rsidRPr="00655FFF" w14:paraId="16812965" w14:textId="77777777" w:rsidTr="00B44547">
        <w:trPr>
          <w:trHeight w:val="567"/>
        </w:trPr>
        <w:tc>
          <w:tcPr>
            <w:tcW w:w="3120" w:type="dxa"/>
            <w:gridSpan w:val="2"/>
            <w:vMerge/>
            <w:tcBorders>
              <w:right w:val="single" w:sz="4" w:space="0" w:color="auto"/>
            </w:tcBorders>
          </w:tcPr>
          <w:p w14:paraId="18FEFBB8" w14:textId="0189CD2A" w:rsidR="00A7487E" w:rsidRPr="00655FFF" w:rsidRDefault="00A7487E" w:rsidP="005E0627">
            <w:pPr>
              <w:rPr>
                <w:rFonts w:ascii="Aptos" w:hAnsi="Aptos" w:cs="Arial"/>
                <w:i/>
                <w:color w:val="3A3A3A" w:themeColor="background2" w:themeShade="40"/>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655FFF" w:rsidRDefault="00A7487E" w:rsidP="00B44547">
                <w:pPr>
                  <w:jc w:val="left"/>
                  <w:rPr>
                    <w:rFonts w:ascii="Aptos" w:hAnsi="Aptos" w:cs="Arial"/>
                    <w:color w:val="000000"/>
                  </w:rPr>
                </w:pPr>
                <w:r w:rsidRPr="00655FFF">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655FFF" w14:paraId="3285DD81" w14:textId="77777777" w:rsidTr="00A7487E">
        <w:trPr>
          <w:trHeight w:val="238"/>
        </w:trPr>
        <w:tc>
          <w:tcPr>
            <w:tcW w:w="3120" w:type="dxa"/>
            <w:gridSpan w:val="2"/>
            <w:vMerge/>
            <w:tcBorders>
              <w:right w:val="single" w:sz="4" w:space="0" w:color="auto"/>
            </w:tcBorders>
          </w:tcPr>
          <w:p w14:paraId="45A4D7CB" w14:textId="77777777" w:rsidR="00A7487E" w:rsidRPr="00655FFF"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Pr="00655FFF" w:rsidRDefault="00A7487E" w:rsidP="00A7487E">
            <w:pPr>
              <w:ind w:left="340" w:hanging="340"/>
              <w:rPr>
                <w:rFonts w:ascii="Aptos" w:hAnsi="Aptos" w:cs="Arial"/>
                <w:color w:val="000000"/>
              </w:rPr>
            </w:pPr>
            <w:r w:rsidRPr="00655FFF">
              <w:rPr>
                <w:rFonts w:ascii="Aptos" w:hAnsi="Aptos" w:cs="Arial"/>
                <w:i/>
                <w:color w:val="3A3A3A" w:themeColor="background2" w:themeShade="40"/>
                <w:sz w:val="20"/>
                <w:szCs w:val="20"/>
              </w:rPr>
              <w:t>Straße, Hausnummer</w:t>
            </w:r>
          </w:p>
        </w:tc>
      </w:tr>
      <w:tr w:rsidR="00A7487E" w:rsidRPr="00655FFF" w14:paraId="0B4EF3BF" w14:textId="77777777" w:rsidTr="00B44547">
        <w:trPr>
          <w:trHeight w:val="567"/>
        </w:trPr>
        <w:tc>
          <w:tcPr>
            <w:tcW w:w="3120" w:type="dxa"/>
            <w:gridSpan w:val="2"/>
            <w:vMerge/>
            <w:tcBorders>
              <w:right w:val="single" w:sz="4" w:space="0" w:color="auto"/>
            </w:tcBorders>
          </w:tcPr>
          <w:p w14:paraId="741DD730" w14:textId="77777777" w:rsidR="00A7487E" w:rsidRPr="00655FFF"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655FFF" w:rsidRDefault="005B021D"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655FFF">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655FFF" w14:paraId="40DF5ECA" w14:textId="77777777" w:rsidTr="00A7487E">
        <w:trPr>
          <w:trHeight w:val="238"/>
        </w:trPr>
        <w:tc>
          <w:tcPr>
            <w:tcW w:w="3120" w:type="dxa"/>
            <w:gridSpan w:val="2"/>
            <w:vMerge/>
            <w:tcBorders>
              <w:right w:val="single" w:sz="4" w:space="0" w:color="auto"/>
            </w:tcBorders>
          </w:tcPr>
          <w:p w14:paraId="6272E7DB" w14:textId="77777777" w:rsidR="00A7487E" w:rsidRPr="00655FFF"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655FFF" w:rsidRDefault="00A7487E" w:rsidP="00A7487E">
            <w:pPr>
              <w:ind w:left="340" w:hanging="340"/>
              <w:rPr>
                <w:rFonts w:ascii="Aptos" w:hAnsi="Aptos" w:cs="Arial"/>
                <w:color w:val="000000"/>
              </w:rPr>
            </w:pPr>
            <w:r w:rsidRPr="00655FFF">
              <w:rPr>
                <w:rFonts w:ascii="Aptos" w:hAnsi="Aptos" w:cs="Arial"/>
                <w:i/>
                <w:color w:val="3A3A3A" w:themeColor="background2" w:themeShade="40"/>
                <w:sz w:val="20"/>
                <w:szCs w:val="20"/>
              </w:rPr>
              <w:t xml:space="preserve">PLZ, Ort </w:t>
            </w:r>
          </w:p>
        </w:tc>
      </w:tr>
      <w:tr w:rsidR="00A7487E" w:rsidRPr="00655FFF" w14:paraId="1EB11616" w14:textId="77777777" w:rsidTr="00B44547">
        <w:trPr>
          <w:trHeight w:val="567"/>
        </w:trPr>
        <w:tc>
          <w:tcPr>
            <w:tcW w:w="3120" w:type="dxa"/>
            <w:gridSpan w:val="2"/>
            <w:vMerge/>
            <w:tcBorders>
              <w:right w:val="single" w:sz="4" w:space="0" w:color="auto"/>
            </w:tcBorders>
          </w:tcPr>
          <w:p w14:paraId="12E2712C" w14:textId="77777777" w:rsidR="00A7487E" w:rsidRPr="00655FFF"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655FFF" w:rsidRDefault="005B021D"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655FFF">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655FFF" w14:paraId="32B56541" w14:textId="77777777" w:rsidTr="00A7487E">
        <w:trPr>
          <w:trHeight w:val="238"/>
        </w:trPr>
        <w:tc>
          <w:tcPr>
            <w:tcW w:w="3120" w:type="dxa"/>
            <w:gridSpan w:val="2"/>
            <w:vMerge/>
            <w:tcBorders>
              <w:right w:val="single" w:sz="4" w:space="0" w:color="auto"/>
            </w:tcBorders>
          </w:tcPr>
          <w:p w14:paraId="59C39A9F" w14:textId="77777777" w:rsidR="00A7487E" w:rsidRPr="00655FFF"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655FFF" w:rsidRDefault="00A7487E" w:rsidP="00A7487E">
            <w:pPr>
              <w:ind w:left="340" w:hanging="340"/>
              <w:rPr>
                <w:rFonts w:ascii="Aptos" w:hAnsi="Aptos" w:cs="Arial"/>
                <w:color w:val="000000"/>
              </w:rPr>
            </w:pPr>
            <w:r w:rsidRPr="00655FFF">
              <w:rPr>
                <w:rFonts w:ascii="Aptos" w:hAnsi="Aptos" w:cs="Arial"/>
                <w:i/>
                <w:color w:val="3A3A3A" w:themeColor="background2" w:themeShade="40"/>
                <w:sz w:val="20"/>
                <w:szCs w:val="20"/>
              </w:rPr>
              <w:t>Telefonnummer</w:t>
            </w:r>
          </w:p>
        </w:tc>
      </w:tr>
      <w:tr w:rsidR="00A7487E" w:rsidRPr="00655FFF" w14:paraId="19F58EE6" w14:textId="77777777" w:rsidTr="00B44547">
        <w:trPr>
          <w:trHeight w:val="567"/>
        </w:trPr>
        <w:tc>
          <w:tcPr>
            <w:tcW w:w="3120" w:type="dxa"/>
            <w:gridSpan w:val="2"/>
            <w:vMerge/>
            <w:tcBorders>
              <w:right w:val="single" w:sz="4" w:space="0" w:color="auto"/>
            </w:tcBorders>
          </w:tcPr>
          <w:p w14:paraId="6EE9A746" w14:textId="77777777" w:rsidR="00A7487E" w:rsidRPr="00655FFF"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655FFF" w:rsidRDefault="005B021D"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655FFF">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655FFF" w14:paraId="2140ECE4" w14:textId="77777777" w:rsidTr="00A7487E">
        <w:trPr>
          <w:trHeight w:val="238"/>
        </w:trPr>
        <w:tc>
          <w:tcPr>
            <w:tcW w:w="3120" w:type="dxa"/>
            <w:gridSpan w:val="2"/>
            <w:vMerge/>
            <w:tcBorders>
              <w:right w:val="single" w:sz="4" w:space="0" w:color="auto"/>
            </w:tcBorders>
          </w:tcPr>
          <w:p w14:paraId="79177146" w14:textId="77777777" w:rsidR="00A7487E" w:rsidRPr="00655FFF"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655FFF" w:rsidRDefault="00A7487E" w:rsidP="00A7487E">
            <w:pPr>
              <w:ind w:left="340" w:hanging="340"/>
              <w:rPr>
                <w:rFonts w:ascii="Aptos" w:hAnsi="Aptos" w:cs="Arial"/>
                <w:i/>
                <w:color w:val="000000"/>
              </w:rPr>
            </w:pPr>
            <w:r w:rsidRPr="00655FFF">
              <w:rPr>
                <w:rFonts w:ascii="Aptos" w:hAnsi="Aptos" w:cs="Arial"/>
                <w:i/>
                <w:color w:val="3A3A3A" w:themeColor="background2" w:themeShade="40"/>
                <w:sz w:val="20"/>
                <w:szCs w:val="20"/>
              </w:rPr>
              <w:t>E-Mail:</w:t>
            </w:r>
          </w:p>
        </w:tc>
      </w:tr>
      <w:tr w:rsidR="00A7487E" w:rsidRPr="00655FFF" w14:paraId="6CA0CB21" w14:textId="77777777" w:rsidTr="00B44547">
        <w:trPr>
          <w:trHeight w:val="567"/>
        </w:trPr>
        <w:tc>
          <w:tcPr>
            <w:tcW w:w="3120" w:type="dxa"/>
            <w:gridSpan w:val="2"/>
            <w:vMerge/>
            <w:tcBorders>
              <w:right w:val="single" w:sz="4" w:space="0" w:color="auto"/>
            </w:tcBorders>
          </w:tcPr>
          <w:p w14:paraId="7C77D914" w14:textId="77777777" w:rsidR="00A7487E" w:rsidRPr="00655FFF"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655FFF" w:rsidRDefault="005B021D"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655FFF">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655FFF" w14:paraId="01B8DEA2" w14:textId="77777777" w:rsidTr="00A7487E">
        <w:trPr>
          <w:trHeight w:val="4252"/>
        </w:trPr>
        <w:tc>
          <w:tcPr>
            <w:tcW w:w="3120" w:type="dxa"/>
            <w:gridSpan w:val="2"/>
          </w:tcPr>
          <w:p w14:paraId="6F9DB1B6" w14:textId="3D7930C8" w:rsidR="00A7487E" w:rsidRPr="00655FFF" w:rsidRDefault="00A7487E" w:rsidP="00A7487E">
            <w:pPr>
              <w:rPr>
                <w:rFonts w:ascii="Aptos" w:hAnsi="Aptos" w:cs="Arial"/>
                <w:i/>
                <w:color w:val="3A3A3A" w:themeColor="background2" w:themeShade="40"/>
              </w:rPr>
            </w:pPr>
            <w:r w:rsidRPr="00655FFF">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655FFF" w:rsidRDefault="00A7487E" w:rsidP="00A7487E">
            <w:pPr>
              <w:rPr>
                <w:rFonts w:ascii="Aptos" w:hAnsi="Aptos" w:cs="Arial"/>
              </w:rPr>
            </w:pPr>
            <w:r w:rsidRPr="00655FFF">
              <w:rPr>
                <w:rFonts w:ascii="Aptos" w:hAnsi="Aptos" w:cs="Arial"/>
                <w:i/>
                <w:color w:val="3A3A3A" w:themeColor="background2" w:themeShade="40"/>
              </w:rPr>
              <w:t>(insb. genauer Beschreibung von Art und Umfang der Leistung des Nachunternehmens):</w:t>
            </w:r>
            <w:r w:rsidRPr="00655FFF">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655FFF" w:rsidRDefault="00A7487E" w:rsidP="00A7487E">
                <w:pPr>
                  <w:rPr>
                    <w:rFonts w:ascii="Aptos" w:hAnsi="Aptos" w:cs="Arial"/>
                    <w:color w:val="000000"/>
                  </w:rPr>
                </w:pPr>
                <w:r w:rsidRPr="00655FFF">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655FFF" w14:paraId="20F9164E" w14:textId="54396558" w:rsidTr="00B44547">
        <w:trPr>
          <w:trHeight w:val="567"/>
        </w:trPr>
        <w:tc>
          <w:tcPr>
            <w:tcW w:w="851" w:type="dxa"/>
            <w:shd w:val="clear" w:color="auto" w:fill="F2F2F2" w:themeFill="background1" w:themeFillShade="F2"/>
          </w:tcPr>
          <w:p w14:paraId="1D03419E" w14:textId="3CF64992" w:rsidR="00B44547" w:rsidRPr="00655FFF" w:rsidRDefault="005B021D"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sidRPr="00655FFF">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3C09EF94" w:rsidR="00B44547" w:rsidRPr="00655FFF" w:rsidRDefault="008064AE" w:rsidP="00B44547">
            <w:pPr>
              <w:rPr>
                <w:rFonts w:ascii="Aptos" w:hAnsi="Aptos" w:cs="Arial"/>
              </w:rPr>
            </w:pPr>
            <w:r w:rsidRPr="00655FFF">
              <w:rPr>
                <w:rFonts w:ascii="Aptos" w:hAnsi="Aptos" w:cs="Arial"/>
              </w:rPr>
              <w:t xml:space="preserve">Die den Leistungsteil der Eignungsleihe betreffenden, </w:t>
            </w:r>
            <w:r w:rsidR="00B44547" w:rsidRPr="00655FFF">
              <w:rPr>
                <w:rFonts w:ascii="Aptos" w:hAnsi="Aptos" w:cs="Arial"/>
              </w:rPr>
              <w:t>in Stufe 1: Teilnahmewettbewerb geforderten Eigenerklärungen (</w:t>
            </w:r>
            <w:r w:rsidRPr="00655FFF">
              <w:rPr>
                <w:rFonts w:ascii="Aptos" w:hAnsi="Aptos" w:cs="Arial"/>
              </w:rPr>
              <w:t xml:space="preserve">wie </w:t>
            </w:r>
            <w:r w:rsidR="00B44547" w:rsidRPr="00655FFF">
              <w:rPr>
                <w:rFonts w:ascii="Aptos" w:hAnsi="Aptos" w:cs="Arial"/>
              </w:rPr>
              <w:t>C1.1-T, C1.2-T, C1.3-T) und weitere Nachweise des Nachunternehmens (</w:t>
            </w:r>
            <w:r w:rsidRPr="00655FFF">
              <w:rPr>
                <w:rFonts w:ascii="Aptos" w:hAnsi="Aptos" w:cs="Arial"/>
              </w:rPr>
              <w:t xml:space="preserve">wie </w:t>
            </w:r>
            <w:r w:rsidR="00B44547" w:rsidRPr="00655FFF">
              <w:rPr>
                <w:rFonts w:ascii="Aptos" w:hAnsi="Aptos" w:cs="Arial"/>
              </w:rPr>
              <w:t>C4-T, C5-T) sind beigefügt.</w:t>
            </w:r>
          </w:p>
        </w:tc>
      </w:tr>
      <w:tr w:rsidR="00B44547" w:rsidRPr="00655FFF" w14:paraId="3B98A4A7" w14:textId="77777777" w:rsidTr="00B44547">
        <w:trPr>
          <w:trHeight w:val="567"/>
        </w:trPr>
        <w:tc>
          <w:tcPr>
            <w:tcW w:w="851" w:type="dxa"/>
            <w:shd w:val="clear" w:color="auto" w:fill="F2F2F2" w:themeFill="background1" w:themeFillShade="F2"/>
          </w:tcPr>
          <w:p w14:paraId="4C88A69F" w14:textId="045AB5F7" w:rsidR="00B44547" w:rsidRPr="00655FFF" w:rsidRDefault="005B021D"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sidRPr="00655FFF">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Pr="00655FFF" w:rsidRDefault="00B44547" w:rsidP="00B44547">
            <w:pPr>
              <w:rPr>
                <w:rFonts w:ascii="Aptos" w:hAnsi="Aptos" w:cs="Arial"/>
              </w:rPr>
            </w:pPr>
            <w:r w:rsidRPr="00655FFF">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sidRPr="00655FFF">
              <w:rPr>
                <w:rFonts w:ascii="Aptos" w:hAnsi="Aptos" w:cs="Arial"/>
              </w:rPr>
              <w:t xml:space="preserve"> </w:t>
            </w:r>
            <w:r w:rsidRPr="00655FFF">
              <w:rPr>
                <w:rFonts w:ascii="Aptos" w:hAnsi="Aptos" w:cs="Arial"/>
              </w:rPr>
              <w:t>ausreichend über den Auftrag in Kenntnis gesetzt worden ist. Das Nachunternehmen erklärt weiter ausdrücklich, die von ihm befüllten und beigefügten Eigenerklärungen (</w:t>
            </w:r>
            <w:r w:rsidR="008064AE" w:rsidRPr="00655FFF">
              <w:rPr>
                <w:rFonts w:ascii="Aptos" w:hAnsi="Aptos" w:cs="Arial"/>
              </w:rPr>
              <w:t xml:space="preserve">wie </w:t>
            </w:r>
            <w:r w:rsidRPr="00655FFF">
              <w:rPr>
                <w:rFonts w:ascii="Aptos" w:hAnsi="Aptos" w:cs="Arial"/>
              </w:rPr>
              <w:t>C1.1-T, C1.2-T, C1.3-T) zum Gegenstand und wesentlichen Bestandteil dieser Erklärung zu machen.</w:t>
            </w:r>
          </w:p>
        </w:tc>
      </w:tr>
    </w:tbl>
    <w:p w14:paraId="42336285" w14:textId="77777777" w:rsidR="004F4749" w:rsidRPr="00655FFF"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655FFF"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655FFF" w:rsidRDefault="004F4749" w:rsidP="005E0627">
            <w:pPr>
              <w:jc w:val="left"/>
              <w:rPr>
                <w:rFonts w:ascii="Aptos" w:hAnsi="Aptos" w:cs="Arial"/>
                <w:sz w:val="20"/>
                <w:szCs w:val="20"/>
              </w:rPr>
            </w:pPr>
            <w:bookmarkStart w:id="2" w:name="_Hlk181097135"/>
          </w:p>
        </w:tc>
        <w:tc>
          <w:tcPr>
            <w:tcW w:w="567" w:type="dxa"/>
            <w:tcBorders>
              <w:top w:val="nil"/>
              <w:bottom w:val="nil"/>
            </w:tcBorders>
            <w:vAlign w:val="center"/>
          </w:tcPr>
          <w:p w14:paraId="1BF15B11" w14:textId="77777777" w:rsidR="004F4749" w:rsidRPr="00655FFF"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655FFF"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655FFF" w:rsidRDefault="00156305" w:rsidP="005E0627">
            <w:pPr>
              <w:jc w:val="left"/>
              <w:rPr>
                <w:rFonts w:ascii="Aptos" w:hAnsi="Aptos" w:cs="Arial"/>
                <w:sz w:val="20"/>
                <w:szCs w:val="20"/>
              </w:rPr>
            </w:pPr>
            <w:r w:rsidRPr="00655FFF">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655FFF"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655FFF">
              <w:rPr>
                <w:rFonts w:ascii="Aptos" w:hAnsi="Aptos" w:cs="Arial"/>
                <w:sz w:val="20"/>
                <w:szCs w:val="20"/>
              </w:rPr>
              <w:t>Unterschrift des Nachunternehme</w:t>
            </w:r>
            <w:r w:rsidR="0096523A" w:rsidRPr="00655FFF">
              <w:rPr>
                <w:rFonts w:ascii="Aptos" w:hAnsi="Aptos" w:cs="Arial"/>
                <w:sz w:val="20"/>
                <w:szCs w:val="20"/>
              </w:rPr>
              <w:t>n</w:t>
            </w:r>
            <w:r w:rsidRPr="00655FFF">
              <w:rPr>
                <w:rFonts w:ascii="Aptos" w:hAnsi="Aptos" w:cs="Arial"/>
                <w:sz w:val="20"/>
                <w:szCs w:val="20"/>
              </w:rPr>
              <w:t>s</w:t>
            </w:r>
          </w:p>
        </w:tc>
      </w:tr>
      <w:bookmarkEnd w:id="1"/>
      <w:bookmarkEnd w:id="2"/>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D6B7" w14:textId="77777777" w:rsidR="005B021D" w:rsidRDefault="005B021D" w:rsidP="00731218">
      <w:r>
        <w:separator/>
      </w:r>
    </w:p>
  </w:endnote>
  <w:endnote w:type="continuationSeparator" w:id="0">
    <w:p w14:paraId="6A4FEEC1" w14:textId="77777777" w:rsidR="005B021D" w:rsidRDefault="005B021D"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EDD18" w14:textId="77777777" w:rsidR="005B021D" w:rsidRDefault="005B021D" w:rsidP="00731218">
      <w:r>
        <w:separator/>
      </w:r>
    </w:p>
  </w:footnote>
  <w:footnote w:type="continuationSeparator" w:id="0">
    <w:p w14:paraId="7F47890A" w14:textId="77777777" w:rsidR="005B021D" w:rsidRDefault="005B021D"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662A68" w:rsidRPr="00662A68"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3BD5D968" w:rsidR="00662A68" w:rsidRPr="00662A68" w:rsidRDefault="00662A68" w:rsidP="00662A68">
          <w:pPr>
            <w:jc w:val="center"/>
            <w:rPr>
              <w:rFonts w:ascii="Aptos" w:hAnsi="Aptos"/>
            </w:rPr>
          </w:pPr>
          <w:r w:rsidRPr="00662A68">
            <w:rPr>
              <w:rFonts w:ascii="Aptos" w:eastAsia="Calibri" w:hAnsi="Aptos"/>
              <w:noProof/>
              <w:sz w:val="20"/>
            </w:rPr>
            <w:drawing>
              <wp:inline distT="0" distB="0" distL="0" distR="0" wp14:anchorId="160230D8" wp14:editId="6D187B93">
                <wp:extent cx="619294" cy="676800"/>
                <wp:effectExtent l="0" t="0" r="0" b="952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19294"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262F1541" w:rsidR="00662A68" w:rsidRPr="00655FFF" w:rsidRDefault="00662A68" w:rsidP="00662A68">
          <w:pPr>
            <w:pStyle w:val="Kopfzeile"/>
            <w:rPr>
              <w:rFonts w:ascii="Aptos" w:hAnsi="Aptos" w:cs="Arial"/>
              <w:sz w:val="18"/>
              <w:szCs w:val="18"/>
            </w:rPr>
          </w:pPr>
          <w:r w:rsidRPr="00655FFF">
            <w:rPr>
              <w:rFonts w:ascii="Aptos" w:hAnsi="Aptos" w:cs="Arial"/>
              <w:sz w:val="18"/>
              <w:szCs w:val="18"/>
            </w:rPr>
            <w:t>Auswahlverfahren Planung, Errichtung und Betrieb eines Gigabit-Netzes Gigabit-RL 2.0 (2025)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2FBDAACC" w:rsidR="00662A68" w:rsidRPr="00655FFF" w:rsidRDefault="00662A68" w:rsidP="00662A68">
          <w:pPr>
            <w:pStyle w:val="Kopfzeile"/>
            <w:rPr>
              <w:rFonts w:ascii="Aptos" w:hAnsi="Aptos"/>
              <w:sz w:val="18"/>
              <w:szCs w:val="18"/>
            </w:rPr>
          </w:pPr>
          <w:r w:rsidRPr="00655FFF">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404642FD" w:rsidR="00662A68" w:rsidRPr="00655FFF" w:rsidRDefault="00662A68" w:rsidP="00662A68">
          <w:pPr>
            <w:pStyle w:val="Kopfzeile"/>
            <w:rPr>
              <w:rFonts w:ascii="Aptos" w:hAnsi="Aptos" w:cs="Arial"/>
              <w:sz w:val="18"/>
              <w:szCs w:val="18"/>
            </w:rPr>
          </w:pPr>
          <w:r w:rsidRPr="00655FFF">
            <w:rPr>
              <w:rFonts w:ascii="Aptos" w:hAnsi="Aptos" w:cs="Arial"/>
              <w:sz w:val="18"/>
              <w:szCs w:val="18"/>
            </w:rPr>
            <w:t xml:space="preserve">Gemeinde </w:t>
          </w:r>
          <w:proofErr w:type="spellStart"/>
          <w:r w:rsidRPr="00655FFF">
            <w:rPr>
              <w:rFonts w:ascii="Aptos" w:hAnsi="Aptos" w:cs="Arial"/>
              <w:sz w:val="18"/>
              <w:szCs w:val="18"/>
            </w:rPr>
            <w:t>Hunderdorf</w:t>
          </w:r>
          <w:proofErr w:type="spellEnd"/>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662A68" w:rsidRPr="00662A68" w:rsidRDefault="00662A68" w:rsidP="00662A68">
          <w:pPr>
            <w:pStyle w:val="Fuzeile"/>
            <w:jc w:val="center"/>
            <w:rPr>
              <w:rFonts w:ascii="Aptos" w:hAnsi="Aptos"/>
              <w:sz w:val="16"/>
              <w:szCs w:val="16"/>
            </w:rPr>
          </w:pPr>
          <w:r w:rsidRPr="00662A68">
            <w:rPr>
              <w:rFonts w:ascii="Aptos" w:hAnsi="Aptos"/>
              <w:sz w:val="16"/>
              <w:szCs w:val="16"/>
            </w:rPr>
            <w:t>Seite</w:t>
          </w:r>
        </w:p>
        <w:p w14:paraId="654578D3" w14:textId="77777777" w:rsidR="00662A68" w:rsidRPr="00662A68" w:rsidRDefault="00662A68" w:rsidP="00662A68">
          <w:pPr>
            <w:pStyle w:val="Fuzeile"/>
            <w:jc w:val="center"/>
            <w:rPr>
              <w:rFonts w:ascii="Aptos" w:hAnsi="Aptos"/>
              <w:b/>
              <w:sz w:val="20"/>
              <w:szCs w:val="20"/>
            </w:rPr>
          </w:pPr>
          <w:r w:rsidRPr="00662A68">
            <w:rPr>
              <w:rFonts w:ascii="Aptos" w:hAnsi="Aptos"/>
              <w:sz w:val="16"/>
              <w:szCs w:val="16"/>
            </w:rPr>
            <w:fldChar w:fldCharType="begin"/>
          </w:r>
          <w:r w:rsidRPr="00662A68">
            <w:rPr>
              <w:rFonts w:ascii="Aptos" w:hAnsi="Aptos"/>
              <w:sz w:val="16"/>
              <w:szCs w:val="16"/>
            </w:rPr>
            <w:instrText xml:space="preserve"> PAGE  \* Arabic  \* MERGEFORMAT </w:instrText>
          </w:r>
          <w:r w:rsidRPr="00662A68">
            <w:rPr>
              <w:rFonts w:ascii="Aptos" w:hAnsi="Aptos"/>
              <w:sz w:val="16"/>
              <w:szCs w:val="16"/>
            </w:rPr>
            <w:fldChar w:fldCharType="separate"/>
          </w:r>
          <w:r w:rsidRPr="00662A68">
            <w:rPr>
              <w:rFonts w:ascii="Aptos" w:hAnsi="Aptos"/>
              <w:noProof/>
              <w:sz w:val="16"/>
              <w:szCs w:val="16"/>
            </w:rPr>
            <w:t>21</w:t>
          </w:r>
          <w:r w:rsidRPr="00662A68">
            <w:rPr>
              <w:rFonts w:ascii="Aptos" w:hAnsi="Aptos"/>
              <w:sz w:val="16"/>
              <w:szCs w:val="16"/>
            </w:rPr>
            <w:fldChar w:fldCharType="end"/>
          </w:r>
          <w:r w:rsidRPr="00662A68">
            <w:rPr>
              <w:rFonts w:ascii="Aptos" w:hAnsi="Aptos"/>
              <w:sz w:val="16"/>
              <w:szCs w:val="16"/>
            </w:rPr>
            <w:t xml:space="preserve"> von </w:t>
          </w:r>
          <w:r w:rsidRPr="00662A68">
            <w:rPr>
              <w:rFonts w:ascii="Aptos" w:hAnsi="Aptos"/>
              <w:sz w:val="16"/>
              <w:szCs w:val="16"/>
            </w:rPr>
            <w:fldChar w:fldCharType="begin"/>
          </w:r>
          <w:r w:rsidRPr="00662A68">
            <w:rPr>
              <w:rFonts w:ascii="Aptos" w:hAnsi="Aptos"/>
              <w:sz w:val="16"/>
              <w:szCs w:val="16"/>
            </w:rPr>
            <w:instrText xml:space="preserve"> NUMPAGES  \* Arabic  \* MERGEFORMAT </w:instrText>
          </w:r>
          <w:r w:rsidRPr="00662A68">
            <w:rPr>
              <w:rFonts w:ascii="Aptos" w:hAnsi="Aptos"/>
              <w:sz w:val="16"/>
              <w:szCs w:val="16"/>
            </w:rPr>
            <w:fldChar w:fldCharType="separate"/>
          </w:r>
          <w:r w:rsidRPr="00662A68">
            <w:rPr>
              <w:rFonts w:ascii="Aptos" w:hAnsi="Aptos"/>
              <w:noProof/>
              <w:sz w:val="16"/>
              <w:szCs w:val="16"/>
            </w:rPr>
            <w:t>21</w:t>
          </w:r>
          <w:r w:rsidRPr="00662A68">
            <w:rPr>
              <w:rFonts w:ascii="Aptos" w:hAnsi="Aptos"/>
              <w:sz w:val="16"/>
              <w:szCs w:val="16"/>
            </w:rPr>
            <w:fldChar w:fldCharType="end"/>
          </w:r>
        </w:p>
      </w:tc>
    </w:tr>
    <w:tr w:rsidR="00662A68" w:rsidRPr="00662A68"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662A68" w:rsidRPr="00662A68" w:rsidRDefault="00662A68" w:rsidP="00662A6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662A68" w:rsidRPr="00655FFF" w:rsidRDefault="00662A68" w:rsidP="00662A68">
          <w:pPr>
            <w:pStyle w:val="Kopfzeile"/>
            <w:rPr>
              <w:rFonts w:ascii="Aptos" w:hAnsi="Aptos"/>
              <w:sz w:val="18"/>
              <w:szCs w:val="18"/>
            </w:rPr>
          </w:pPr>
          <w:r w:rsidRPr="00655FFF">
            <w:rPr>
              <w:rFonts w:ascii="Aptos" w:hAnsi="Aptos"/>
              <w:color w:val="000000" w:themeColor="text1"/>
              <w:sz w:val="18"/>
              <w:szCs w:val="18"/>
            </w:rPr>
            <w:t>C3-T-Verpflichtungse</w:t>
          </w:r>
          <w:r w:rsidRPr="00655FFF">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D598629" w:rsidR="00662A68" w:rsidRPr="00655FFF" w:rsidRDefault="00662A68" w:rsidP="00662A68">
          <w:pPr>
            <w:pStyle w:val="Kopfzeile"/>
            <w:rPr>
              <w:rFonts w:ascii="Aptos" w:hAnsi="Aptos"/>
              <w:sz w:val="18"/>
              <w:szCs w:val="18"/>
            </w:rPr>
          </w:pPr>
          <w:r w:rsidRPr="00655FFF">
            <w:rPr>
              <w:rFonts w:ascii="Aptos" w:hAnsi="Aptos" w:cs="Arial"/>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14F72D31" w:rsidR="00662A68" w:rsidRPr="00655FFF" w:rsidRDefault="00D3393F" w:rsidP="00662A68">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662A68" w:rsidRPr="00662A68" w:rsidRDefault="00662A68" w:rsidP="00662A68">
          <w:pPr>
            <w:rPr>
              <w:rFonts w:ascii="Aptos" w:hAnsi="Aptos"/>
              <w:b/>
              <w:sz w:val="20"/>
              <w:szCs w:val="20"/>
            </w:rPr>
          </w:pPr>
        </w:p>
      </w:tc>
    </w:tr>
    <w:tr w:rsidR="00731218" w:rsidRPr="00662A68"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662A68"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616FE846" w:rsidR="00731218" w:rsidRPr="00662A68" w:rsidRDefault="00662A68" w:rsidP="00731218">
          <w:pPr>
            <w:pStyle w:val="Kopfzeile"/>
            <w:rPr>
              <w:rFonts w:ascii="Aptos" w:hAnsi="Aptos"/>
              <w:sz w:val="18"/>
              <w:szCs w:val="18"/>
            </w:rPr>
          </w:pPr>
          <w:r w:rsidRPr="00662A68">
            <w:rPr>
              <w:rFonts w:ascii="Aptos" w:hAnsi="Aptos" w:cs="Arial"/>
              <w:sz w:val="18"/>
              <w:szCs w:val="18"/>
            </w:rPr>
            <w:t>Vergabenummer: HUNDERDORF1BP05-1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662A68" w:rsidRDefault="00731218" w:rsidP="00731218">
          <w:pPr>
            <w:pStyle w:val="Kopfzeile"/>
            <w:rPr>
              <w:rFonts w:ascii="Aptos" w:hAnsi="Aptos"/>
              <w:sz w:val="18"/>
              <w:szCs w:val="18"/>
            </w:rPr>
          </w:pPr>
          <w:r w:rsidRPr="00662A68">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662A68" w:rsidRDefault="00731218" w:rsidP="00731218">
          <w:pPr>
            <w:pStyle w:val="Kopfzeile"/>
            <w:rPr>
              <w:rFonts w:ascii="Aptos" w:hAnsi="Aptos"/>
              <w:sz w:val="18"/>
              <w:szCs w:val="18"/>
            </w:rPr>
          </w:pPr>
          <w:r w:rsidRPr="00662A68">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662A68"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A3FF5"/>
    <w:rsid w:val="000F3DFC"/>
    <w:rsid w:val="00101802"/>
    <w:rsid w:val="00117E5D"/>
    <w:rsid w:val="00156305"/>
    <w:rsid w:val="00156A84"/>
    <w:rsid w:val="001606B5"/>
    <w:rsid w:val="00162D73"/>
    <w:rsid w:val="001636DB"/>
    <w:rsid w:val="001815B9"/>
    <w:rsid w:val="00186EFB"/>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06BA1"/>
    <w:rsid w:val="00575991"/>
    <w:rsid w:val="00593EE7"/>
    <w:rsid w:val="00593EF6"/>
    <w:rsid w:val="005B021D"/>
    <w:rsid w:val="005C0B87"/>
    <w:rsid w:val="005F4CBD"/>
    <w:rsid w:val="006128F9"/>
    <w:rsid w:val="00642B5D"/>
    <w:rsid w:val="00655FFF"/>
    <w:rsid w:val="00662A68"/>
    <w:rsid w:val="00663069"/>
    <w:rsid w:val="00663458"/>
    <w:rsid w:val="00676889"/>
    <w:rsid w:val="00697EAE"/>
    <w:rsid w:val="00702D72"/>
    <w:rsid w:val="0072002E"/>
    <w:rsid w:val="00731218"/>
    <w:rsid w:val="007329F7"/>
    <w:rsid w:val="00735A9B"/>
    <w:rsid w:val="007862FF"/>
    <w:rsid w:val="00793568"/>
    <w:rsid w:val="007E20DD"/>
    <w:rsid w:val="007E51B5"/>
    <w:rsid w:val="007E6CE1"/>
    <w:rsid w:val="008064AE"/>
    <w:rsid w:val="00831FC7"/>
    <w:rsid w:val="008336A2"/>
    <w:rsid w:val="0085622F"/>
    <w:rsid w:val="00857E73"/>
    <w:rsid w:val="0087455E"/>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9A0"/>
    <w:rsid w:val="00A538C2"/>
    <w:rsid w:val="00A67A68"/>
    <w:rsid w:val="00A7487E"/>
    <w:rsid w:val="00AA4059"/>
    <w:rsid w:val="00AC47A4"/>
    <w:rsid w:val="00B046A5"/>
    <w:rsid w:val="00B23FEF"/>
    <w:rsid w:val="00B26DF3"/>
    <w:rsid w:val="00B44547"/>
    <w:rsid w:val="00B672D5"/>
    <w:rsid w:val="00B85E25"/>
    <w:rsid w:val="00B9346C"/>
    <w:rsid w:val="00B95A0A"/>
    <w:rsid w:val="00BB218A"/>
    <w:rsid w:val="00BB4E4E"/>
    <w:rsid w:val="00BD0583"/>
    <w:rsid w:val="00BE7392"/>
    <w:rsid w:val="00BF7576"/>
    <w:rsid w:val="00C16305"/>
    <w:rsid w:val="00C23FFE"/>
    <w:rsid w:val="00C305B2"/>
    <w:rsid w:val="00C35048"/>
    <w:rsid w:val="00C405E5"/>
    <w:rsid w:val="00C52744"/>
    <w:rsid w:val="00C74255"/>
    <w:rsid w:val="00CA6369"/>
    <w:rsid w:val="00CC67BF"/>
    <w:rsid w:val="00D16781"/>
    <w:rsid w:val="00D27810"/>
    <w:rsid w:val="00D3393F"/>
    <w:rsid w:val="00D569D6"/>
    <w:rsid w:val="00D63054"/>
    <w:rsid w:val="00DB3F77"/>
    <w:rsid w:val="00DF0364"/>
    <w:rsid w:val="00DF581A"/>
    <w:rsid w:val="00E00CFA"/>
    <w:rsid w:val="00E10583"/>
    <w:rsid w:val="00E15632"/>
    <w:rsid w:val="00E17F3E"/>
    <w:rsid w:val="00E6196A"/>
    <w:rsid w:val="00EE2235"/>
    <w:rsid w:val="00EF2F62"/>
    <w:rsid w:val="00F2486E"/>
    <w:rsid w:val="00F278DA"/>
    <w:rsid w:val="00F4729C"/>
    <w:rsid w:val="00F51C21"/>
    <w:rsid w:val="00F7483A"/>
    <w:rsid w:val="00F80A1C"/>
    <w:rsid w:val="00F8178E"/>
    <w:rsid w:val="00F84100"/>
    <w:rsid w:val="00FB114D"/>
    <w:rsid w:val="00FB3708"/>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A3FF5"/>
    <w:rsid w:val="000F3DFC"/>
    <w:rsid w:val="00101802"/>
    <w:rsid w:val="001636DB"/>
    <w:rsid w:val="001815B9"/>
    <w:rsid w:val="00186EFB"/>
    <w:rsid w:val="001B7FEA"/>
    <w:rsid w:val="002035E3"/>
    <w:rsid w:val="002305C3"/>
    <w:rsid w:val="0028036D"/>
    <w:rsid w:val="002E2592"/>
    <w:rsid w:val="003066E4"/>
    <w:rsid w:val="00441FB0"/>
    <w:rsid w:val="00470ED2"/>
    <w:rsid w:val="004E300F"/>
    <w:rsid w:val="00646D33"/>
    <w:rsid w:val="00663069"/>
    <w:rsid w:val="00675FE9"/>
    <w:rsid w:val="007329F7"/>
    <w:rsid w:val="00793568"/>
    <w:rsid w:val="00831FC7"/>
    <w:rsid w:val="0083343E"/>
    <w:rsid w:val="0085622F"/>
    <w:rsid w:val="00857E73"/>
    <w:rsid w:val="00877CDE"/>
    <w:rsid w:val="009402A5"/>
    <w:rsid w:val="00943DAD"/>
    <w:rsid w:val="00970CF2"/>
    <w:rsid w:val="00A538C2"/>
    <w:rsid w:val="00A67A68"/>
    <w:rsid w:val="00AA4059"/>
    <w:rsid w:val="00B23FEF"/>
    <w:rsid w:val="00B8108B"/>
    <w:rsid w:val="00BB218A"/>
    <w:rsid w:val="00C03F5B"/>
    <w:rsid w:val="00C21D3F"/>
    <w:rsid w:val="00C52744"/>
    <w:rsid w:val="00CA6369"/>
    <w:rsid w:val="00CB33A4"/>
    <w:rsid w:val="00D27810"/>
    <w:rsid w:val="00D63054"/>
    <w:rsid w:val="00DB3F77"/>
    <w:rsid w:val="00E15632"/>
    <w:rsid w:val="00E4581D"/>
    <w:rsid w:val="00F16F69"/>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2570</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2026-09-01T18:10:00Z</dcterms:created>
  <dcterms:modified xsi:type="dcterms:W3CDTF">2026-09-01T18:10:00Z</dcterms:modified>
</cp:coreProperties>
</file>